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B17266" w:rsidRPr="00B17266" w:rsidTr="00B17266">
        <w:trPr>
          <w:tblCellSpacing w:w="0" w:type="dxa"/>
        </w:trPr>
        <w:tc>
          <w:tcPr>
            <w:tcW w:w="10500" w:type="dxa"/>
            <w:shd w:val="clear" w:color="auto" w:fill="FFFFFF"/>
            <w:vAlign w:val="center"/>
            <w:hideMark/>
          </w:tcPr>
          <w:p w:rsidR="00B17266" w:rsidRPr="00B17266" w:rsidRDefault="00B17266" w:rsidP="00B17266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7266">
              <w:rPr>
                <w:rFonts w:ascii="Arial" w:eastAsia="Times New Roman" w:hAnsi="Arial" w:cs="Arial"/>
                <w:sz w:val="20"/>
                <w:szCs w:val="20"/>
              </w:rPr>
              <w:t>Na temelju članka 9., st. 3. Zakona o zaštiti i spašavanju (Narodne novine broj 174/04.,79/07. i 38/09) o načinu imenovanja članova Stožera zaštite i spašavanja, te čl. 29. Statuta općine Brckovljani (Službeni glasnik Općine Brckovljani broj 03/09. i 8/09.) na prijedlog Općinskog načelnika, Općinsko vijeće na svojoj 18. sjednici održanoj 14. prosinca 2010. donijelo je II. izmjene i dopune Odluke o imenovanju članova Stožera za zaštitu i spašavanje te se daje ČISTOPIS:</w:t>
            </w:r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:rsidR="00B17266" w:rsidRPr="00B17266" w:rsidRDefault="00B17266" w:rsidP="00B1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7266" w:rsidRPr="00B17266" w:rsidRDefault="00B17266" w:rsidP="00B17266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7266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E </w:t>
      </w:r>
      <w:r w:rsidRPr="00B1726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imenovanju članova Stožera zaštite i spašavanja za područje općine Brckovljani</w:t>
      </w:r>
    </w:p>
    <w:p w:rsidR="00B17266" w:rsidRPr="00B17266" w:rsidRDefault="00B17266" w:rsidP="00B1726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Članak 1.</w:t>
      </w:r>
    </w:p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Osniva se Stožer zaštite i spašavanja za područje općine Brckovljani</w:t>
      </w:r>
    </w:p>
    <w:p w:rsidR="00B17266" w:rsidRPr="00B17266" w:rsidRDefault="00B17266" w:rsidP="00B1726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Članak 2.</w:t>
      </w:r>
    </w:p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 Stožer zaštite i spašavanja za područje općine Brckovljani imenuju se:</w:t>
      </w:r>
    </w:p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</w:t>
      </w:r>
    </w:p>
    <w:p w:rsidR="00B17266" w:rsidRPr="00B17266" w:rsidRDefault="00B17266" w:rsidP="00B17266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1. Stjepan Horvat - načelnik Stožera</w:t>
      </w:r>
    </w:p>
    <w:p w:rsidR="00B17266" w:rsidRPr="00B17266" w:rsidRDefault="00B17266" w:rsidP="00B17266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2. Marijan Bičak - ispred policijske postaje Dugo Selo</w:t>
      </w:r>
    </w:p>
    <w:p w:rsidR="00B17266" w:rsidRPr="00B17266" w:rsidRDefault="00B17266" w:rsidP="00B17266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3. Zapovjednik VZO Brckovljani</w:t>
      </w:r>
    </w:p>
    <w:p w:rsidR="00B17266" w:rsidRPr="00B17266" w:rsidRDefault="00B17266" w:rsidP="00B17266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4. Josip Funtek ispred Općine Brckovljani</w:t>
      </w:r>
    </w:p>
    <w:p w:rsidR="00B17266" w:rsidRPr="00B17266" w:rsidRDefault="00B17266" w:rsidP="00B17266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5. Jelena Musić - predstavnik Državne uprave za zaštitu i spašavanje, Područnog ureda Zagreb</w:t>
      </w:r>
    </w:p>
    <w:p w:rsidR="00B17266" w:rsidRPr="00B17266" w:rsidRDefault="00B17266" w:rsidP="00B17266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6. Predstavnik Gradskog društva Crveni Križ Dugo Selo</w:t>
      </w:r>
    </w:p>
    <w:p w:rsidR="00B17266" w:rsidRPr="00B17266" w:rsidRDefault="00B17266" w:rsidP="00B1726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Članak 3.</w:t>
      </w:r>
    </w:p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Ova Odluka stupa na snagu osmog dana od dana objave u Službenom glasniku općine Brckovljani.</w:t>
      </w:r>
    </w:p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B17266" w:rsidRPr="00B17266" w:rsidTr="00B17266">
        <w:trPr>
          <w:tblCellSpacing w:w="0" w:type="dxa"/>
        </w:trPr>
        <w:tc>
          <w:tcPr>
            <w:tcW w:w="3500" w:type="pct"/>
            <w:vAlign w:val="center"/>
            <w:hideMark/>
          </w:tcPr>
          <w:p w:rsidR="00B17266" w:rsidRPr="00B17266" w:rsidRDefault="00B17266" w:rsidP="00B1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B17266" w:rsidRPr="00B17266" w:rsidRDefault="00B17266" w:rsidP="00B17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66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B17266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B17266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B1726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172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Klasa : 021-05/10-01/85</w:t>
      </w:r>
    </w:p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Urbroj: 238/04-10-05</w:t>
      </w:r>
    </w:p>
    <w:p w:rsidR="00B17266" w:rsidRPr="00B17266" w:rsidRDefault="00B17266" w:rsidP="00B172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Dugo Selo, 14. prosinca 2010.</w:t>
      </w:r>
    </w:p>
    <w:p w:rsidR="00B17266" w:rsidRPr="00B17266" w:rsidRDefault="00B17266" w:rsidP="00B17266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7266">
        <w:rPr>
          <w:rFonts w:ascii="Arial" w:eastAsia="Times New Roman" w:hAnsi="Arial" w:cs="Arial"/>
          <w:color w:val="000000"/>
          <w:sz w:val="20"/>
          <w:szCs w:val="20"/>
        </w:rPr>
        <w:t>                   </w:t>
      </w:r>
    </w:p>
    <w:p w:rsidR="008E1332" w:rsidRDefault="008E1332"/>
    <w:sectPr w:rsidR="008E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17266"/>
    <w:rsid w:val="008E1332"/>
    <w:rsid w:val="00B1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1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1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1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2016-07-21T10:15:00Z</dcterms:created>
  <dcterms:modified xsi:type="dcterms:W3CDTF">2016-07-21T10:15:00Z</dcterms:modified>
</cp:coreProperties>
</file>